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7B7" w:rsidRPr="0093697A" w:rsidRDefault="004C67B7" w:rsidP="004C67B7">
      <w:pPr>
        <w:ind w:right="-22"/>
        <w:rPr>
          <w:b/>
        </w:rPr>
      </w:pPr>
      <w:r>
        <w:rPr>
          <w:b/>
        </w:rPr>
        <w:t>9 Лекция</w:t>
      </w:r>
      <w:bookmarkStart w:id="0" w:name="_GoBack"/>
      <w:bookmarkEnd w:id="0"/>
      <w:r w:rsidRPr="0093697A">
        <w:rPr>
          <w:b/>
        </w:rPr>
        <w:t xml:space="preserve"> Изометрическая проекция</w:t>
      </w:r>
    </w:p>
    <w:p w:rsidR="004C67B7" w:rsidRPr="0093697A" w:rsidRDefault="004C67B7" w:rsidP="004C67B7">
      <w:pPr>
        <w:ind w:right="-22"/>
        <w:jc w:val="center"/>
        <w:rPr>
          <w:b/>
        </w:rPr>
      </w:pPr>
    </w:p>
    <w:p w:rsidR="004C67B7" w:rsidRPr="004F6501" w:rsidRDefault="004C67B7" w:rsidP="004C67B7">
      <w:pPr>
        <w:ind w:right="-22" w:firstLine="708"/>
        <w:jc w:val="both"/>
      </w:pPr>
      <w:r w:rsidRPr="004F6501">
        <w:t xml:space="preserve">Включите слой </w:t>
      </w:r>
      <w:r w:rsidRPr="004F6501">
        <w:rPr>
          <w:lang w:val="en-US"/>
        </w:rPr>
        <w:t>OSN</w:t>
      </w:r>
      <w:r w:rsidRPr="004F6501">
        <w:t xml:space="preserve"> (КОНТУР). Для установки изометрического режима выберите </w:t>
      </w:r>
      <w:r w:rsidRPr="004F6501">
        <w:rPr>
          <w:lang w:val="en-US"/>
        </w:rPr>
        <w:t>Tools</w:t>
      </w:r>
      <w:r w:rsidRPr="004F6501">
        <w:t xml:space="preserve"> (Инструменты) </w:t>
      </w:r>
      <w:r w:rsidRPr="004F6501">
        <w:sym w:font="Symbol" w:char="F0DE"/>
      </w:r>
      <w:r w:rsidRPr="004F6501">
        <w:t xml:space="preserve"> </w:t>
      </w:r>
      <w:r w:rsidRPr="004F6501">
        <w:rPr>
          <w:lang w:val="en-US"/>
        </w:rPr>
        <w:t>Drafting</w:t>
      </w:r>
      <w:r w:rsidRPr="004F6501">
        <w:t xml:space="preserve"> </w:t>
      </w:r>
      <w:r w:rsidRPr="004F6501">
        <w:rPr>
          <w:lang w:val="en-US"/>
        </w:rPr>
        <w:t>Settings</w:t>
      </w:r>
      <w:r w:rsidRPr="004F6501">
        <w:t xml:space="preserve">… (Установки черчения…). Откроется диалоговое  окно  </w:t>
      </w:r>
      <w:r w:rsidRPr="004F6501">
        <w:rPr>
          <w:lang w:val="en-US"/>
        </w:rPr>
        <w:t>Drafting</w:t>
      </w:r>
      <w:r w:rsidRPr="004F6501">
        <w:t xml:space="preserve">  </w:t>
      </w:r>
      <w:r w:rsidRPr="004F6501">
        <w:rPr>
          <w:lang w:val="en-US"/>
        </w:rPr>
        <w:t>Settings</w:t>
      </w:r>
      <w:r w:rsidRPr="004F6501">
        <w:t xml:space="preserve">… (Установки черчения…) (рисунок 8.1).  Во  вкладке </w:t>
      </w:r>
      <w:r w:rsidRPr="004F6501">
        <w:rPr>
          <w:lang w:val="en-US"/>
        </w:rPr>
        <w:t>Snap</w:t>
      </w:r>
      <w:r w:rsidRPr="004F6501">
        <w:t xml:space="preserve"> </w:t>
      </w:r>
      <w:r w:rsidRPr="004F6501">
        <w:rPr>
          <w:lang w:val="en-US"/>
        </w:rPr>
        <w:t>and</w:t>
      </w:r>
      <w:r w:rsidRPr="004F6501">
        <w:t xml:space="preserve"> </w:t>
      </w:r>
      <w:r w:rsidRPr="004F6501">
        <w:rPr>
          <w:lang w:val="en-US"/>
        </w:rPr>
        <w:t>Grid</w:t>
      </w:r>
      <w:r w:rsidRPr="004F6501">
        <w:t xml:space="preserve"> (Привязка и Сетка) в зоне </w:t>
      </w:r>
      <w:r w:rsidRPr="004F6501">
        <w:rPr>
          <w:lang w:val="en-US"/>
        </w:rPr>
        <w:t>Snap</w:t>
      </w:r>
      <w:r w:rsidRPr="004F6501">
        <w:t xml:space="preserve"> </w:t>
      </w:r>
      <w:r w:rsidRPr="004F6501">
        <w:rPr>
          <w:lang w:val="en-US"/>
        </w:rPr>
        <w:t>Type</w:t>
      </w:r>
      <w:r w:rsidRPr="004F6501">
        <w:t xml:space="preserve"> &amp; </w:t>
      </w:r>
      <w:r w:rsidRPr="004F6501">
        <w:rPr>
          <w:lang w:val="en-US"/>
        </w:rPr>
        <w:t>Style</w:t>
      </w:r>
      <w:r w:rsidRPr="004F6501">
        <w:t xml:space="preserve"> (Тип и стиль привязки) выберите опции </w:t>
      </w:r>
      <w:r w:rsidRPr="004F6501">
        <w:rPr>
          <w:lang w:val="en-US"/>
        </w:rPr>
        <w:t>Grid</w:t>
      </w:r>
      <w:r w:rsidRPr="004F6501">
        <w:t xml:space="preserve"> </w:t>
      </w:r>
      <w:r w:rsidRPr="004F6501">
        <w:rPr>
          <w:lang w:val="en-US"/>
        </w:rPr>
        <w:t>snap</w:t>
      </w:r>
      <w:r w:rsidRPr="004F6501">
        <w:t xml:space="preserve"> (Привязка к сетке) и </w:t>
      </w:r>
      <w:r w:rsidRPr="004F6501">
        <w:rPr>
          <w:lang w:val="en-US"/>
        </w:rPr>
        <w:t>Isometric</w:t>
      </w:r>
      <w:r w:rsidRPr="004F6501">
        <w:t xml:space="preserve"> </w:t>
      </w:r>
      <w:r w:rsidRPr="004F6501">
        <w:rPr>
          <w:lang w:val="en-US"/>
        </w:rPr>
        <w:t>snap</w:t>
      </w:r>
      <w:r w:rsidRPr="004F6501">
        <w:t xml:space="preserve"> (Изометрический шаг) и щёлкните </w:t>
      </w:r>
      <w:r w:rsidRPr="004F6501">
        <w:rPr>
          <w:lang w:val="en-US"/>
        </w:rPr>
        <w:t>OK</w:t>
      </w:r>
      <w:r w:rsidRPr="004F6501">
        <w:t>. На экране отобразится шаблон, подготовленный для изометрического чертежа (рисунок 8.</w:t>
      </w:r>
      <w:r>
        <w:t>2</w:t>
      </w:r>
      <w:r w:rsidRPr="004F6501">
        <w:t>).</w:t>
      </w:r>
    </w:p>
    <w:p w:rsidR="004C67B7" w:rsidRPr="004F6501" w:rsidRDefault="004C67B7" w:rsidP="004C67B7">
      <w:pPr>
        <w:ind w:left="795" w:right="-22"/>
        <w:jc w:val="center"/>
      </w:pPr>
      <w:r>
        <w:rPr>
          <w:noProof/>
        </w:rPr>
        <w:drawing>
          <wp:inline distT="0" distB="0" distL="0" distR="0">
            <wp:extent cx="4020185" cy="362839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0185" cy="362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67B7" w:rsidRPr="004F6501" w:rsidRDefault="004C67B7" w:rsidP="004C67B7">
      <w:pPr>
        <w:ind w:right="-22"/>
        <w:jc w:val="both"/>
      </w:pPr>
    </w:p>
    <w:p w:rsidR="004C67B7" w:rsidRPr="004F6501" w:rsidRDefault="004C67B7" w:rsidP="004C67B7">
      <w:pPr>
        <w:ind w:right="-22"/>
        <w:jc w:val="center"/>
      </w:pPr>
      <w:r w:rsidRPr="004F6501">
        <w:t>Рисунок 8.1 Установка черчения</w:t>
      </w:r>
    </w:p>
    <w:p w:rsidR="004C67B7" w:rsidRPr="004F6501" w:rsidRDefault="004C67B7" w:rsidP="004C67B7">
      <w:pPr>
        <w:ind w:right="-22"/>
        <w:jc w:val="center"/>
      </w:pPr>
    </w:p>
    <w:p w:rsidR="004C67B7" w:rsidRPr="004F6501" w:rsidRDefault="004C67B7" w:rsidP="004C67B7">
      <w:pPr>
        <w:ind w:right="-22"/>
        <w:jc w:val="both"/>
      </w:pPr>
      <w:r w:rsidRPr="004F6501">
        <w:t xml:space="preserve">     Изометрический стиль сетки и привязки помогает строить двумерные рисунки, представляющие трёхмерные объекты. Изометрия есть не что иное, как средство изображения трёхмерных объектов на плоскости, то есть имитация объёма, а не его трёхмерная модель. </w:t>
      </w:r>
    </w:p>
    <w:p w:rsidR="004C67B7" w:rsidRPr="004F6501" w:rsidRDefault="004C67B7" w:rsidP="004C67B7">
      <w:pPr>
        <w:ind w:right="-22" w:firstLine="708"/>
        <w:jc w:val="both"/>
      </w:pPr>
      <w:r w:rsidRPr="004F6501">
        <w:t xml:space="preserve">Имитация </w:t>
      </w:r>
      <w:proofErr w:type="spellStart"/>
      <w:r w:rsidRPr="004F6501">
        <w:t>трёхмерности</w:t>
      </w:r>
      <w:proofErr w:type="spellEnd"/>
      <w:r w:rsidRPr="004F6501">
        <w:t xml:space="preserve">  достигается здесь расположением объектов по трём изометрическим осям </w:t>
      </w:r>
      <w:r w:rsidRPr="004F6501">
        <w:rPr>
          <w:lang w:val="en-US"/>
        </w:rPr>
        <w:t>X</w:t>
      </w:r>
      <w:r w:rsidRPr="004F6501">
        <w:t xml:space="preserve">, </w:t>
      </w:r>
      <w:r w:rsidRPr="004F6501">
        <w:rPr>
          <w:lang w:val="en-US"/>
        </w:rPr>
        <w:t>Y</w:t>
      </w:r>
      <w:r w:rsidRPr="004F6501">
        <w:t xml:space="preserve">, </w:t>
      </w:r>
      <w:r w:rsidRPr="004F6501">
        <w:rPr>
          <w:lang w:val="en-US"/>
        </w:rPr>
        <w:t>Z</w:t>
      </w:r>
      <w:r w:rsidRPr="004F6501">
        <w:t>. На рисунке 8.3 показан классический изометрический куб с тремя гранями – левой, правой и верхней.  При включении изометрического режима рисования нити перекрестия соответствуют всегда направлениям рёбер левой грани.</w:t>
      </w:r>
    </w:p>
    <w:p w:rsidR="004C67B7" w:rsidRPr="004F6501" w:rsidRDefault="004C67B7" w:rsidP="004C67B7">
      <w:pPr>
        <w:ind w:right="-22"/>
      </w:pPr>
    </w:p>
    <w:p w:rsidR="004C67B7" w:rsidRPr="004F6501" w:rsidRDefault="004C67B7" w:rsidP="004C67B7">
      <w:pPr>
        <w:ind w:right="-22"/>
        <w:jc w:val="both"/>
      </w:pPr>
      <w:r w:rsidRPr="004F6501">
        <w:lastRenderedPageBreak/>
        <w:t xml:space="preserve">                              </w:t>
      </w:r>
      <w:r>
        <w:rPr>
          <w:noProof/>
        </w:rPr>
        <w:drawing>
          <wp:inline distT="0" distB="0" distL="0" distR="0">
            <wp:extent cx="2641600" cy="3642995"/>
            <wp:effectExtent l="0" t="0" r="635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364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67B7" w:rsidRPr="004F6501" w:rsidRDefault="004C67B7" w:rsidP="004C67B7">
      <w:pPr>
        <w:ind w:right="-22"/>
        <w:jc w:val="center"/>
      </w:pPr>
      <w:r w:rsidRPr="004F6501">
        <w:t>Рисунок 8.2.   Шаблон, подготовленный для изометрического черчения</w:t>
      </w:r>
    </w:p>
    <w:p w:rsidR="004C67B7" w:rsidRPr="004F6501" w:rsidRDefault="004C67B7" w:rsidP="004C67B7">
      <w:pPr>
        <w:ind w:right="-22"/>
        <w:jc w:val="both"/>
      </w:pPr>
      <w:r w:rsidRPr="004F6501">
        <w:t xml:space="preserve">     </w:t>
      </w:r>
    </w:p>
    <w:p w:rsidR="004C67B7" w:rsidRPr="004F6501" w:rsidRDefault="004C67B7" w:rsidP="004C67B7">
      <w:pPr>
        <w:ind w:right="-22" w:firstLine="708"/>
        <w:jc w:val="both"/>
      </w:pPr>
      <w:r w:rsidRPr="004F6501">
        <w:t xml:space="preserve">Переключение между гранями осуществляется нажатием функциональной клавиши </w:t>
      </w:r>
      <w:r w:rsidRPr="004F6501">
        <w:rPr>
          <w:lang w:val="en-US"/>
        </w:rPr>
        <w:t>F</w:t>
      </w:r>
      <w:r w:rsidRPr="004F6501">
        <w:t>5 или комбинацией клавиш быстрого доступа &lt;</w:t>
      </w:r>
      <w:r w:rsidRPr="004F6501">
        <w:rPr>
          <w:lang w:val="en-US"/>
        </w:rPr>
        <w:t>Ctrl</w:t>
      </w:r>
      <w:r w:rsidRPr="004F6501">
        <w:t xml:space="preserve"> + </w:t>
      </w:r>
      <w:r w:rsidRPr="004F6501">
        <w:rPr>
          <w:lang w:val="en-US"/>
        </w:rPr>
        <w:t>E</w:t>
      </w:r>
      <w:r w:rsidRPr="004F6501">
        <w:t>&gt;.</w:t>
      </w:r>
    </w:p>
    <w:p w:rsidR="004C67B7" w:rsidRDefault="004C67B7" w:rsidP="004C67B7">
      <w:pPr>
        <w:ind w:right="-22"/>
      </w:pPr>
      <w:r w:rsidRPr="004F6501">
        <w:t xml:space="preserve">     В изометрическом стиле очень легко чертить прямые линии, параллельн</w:t>
      </w:r>
      <w:r>
        <w:t xml:space="preserve">ые </w:t>
      </w:r>
      <w:r w:rsidRPr="004F6501">
        <w:t>осям, необходимо только включить режим ОРТО.</w:t>
      </w:r>
    </w:p>
    <w:p w:rsidR="004C67B7" w:rsidRPr="004F6501" w:rsidRDefault="004C67B7" w:rsidP="004C67B7">
      <w:pPr>
        <w:ind w:right="-22" w:firstLine="708"/>
        <w:jc w:val="both"/>
      </w:pPr>
      <w:r w:rsidRPr="004F6501">
        <w:t xml:space="preserve">В </w:t>
      </w:r>
      <w:r w:rsidRPr="004F6501">
        <w:rPr>
          <w:lang w:val="en-US"/>
        </w:rPr>
        <w:t>AutoCAD</w:t>
      </w:r>
      <w:r w:rsidRPr="004F6501">
        <w:t xml:space="preserve"> допускается указание только тех точек, которые лежат в одной из изометрических плоскостей. Поэтому нужно вначале нарисовать верхнюю плоскость модели, затем, переключившись на левую плоскость, построить одну из сторон модели, а после этого завершить построение, выбрав правую плоскость (рисунок 8.4).</w:t>
      </w:r>
    </w:p>
    <w:p w:rsidR="004C67B7" w:rsidRPr="004F6501" w:rsidRDefault="004C67B7" w:rsidP="004C67B7">
      <w:pPr>
        <w:ind w:right="-22"/>
        <w:jc w:val="both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-177800</wp:posOffset>
            </wp:positionH>
            <wp:positionV relativeFrom="paragraph">
              <wp:posOffset>671830</wp:posOffset>
            </wp:positionV>
            <wp:extent cx="2762250" cy="1905000"/>
            <wp:effectExtent l="0" t="0" r="0" b="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6501">
        <w:t xml:space="preserve">        </w:t>
      </w:r>
      <w:r>
        <w:rPr>
          <w:noProof/>
        </w:rPr>
        <w:drawing>
          <wp:inline distT="0" distB="0" distL="0" distR="0">
            <wp:extent cx="3004185" cy="2670810"/>
            <wp:effectExtent l="0" t="0" r="571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185" cy="267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67B7" w:rsidRPr="004F6501" w:rsidRDefault="004C67B7" w:rsidP="004C67B7">
      <w:pPr>
        <w:ind w:right="-22"/>
      </w:pPr>
      <w:r w:rsidRPr="004F6501">
        <w:t>Рисунок 8.3 Классический куб      Рисунок 8.4.   Изометрический вид с осями</w:t>
      </w:r>
    </w:p>
    <w:p w:rsidR="004C67B7" w:rsidRDefault="004C67B7" w:rsidP="004C67B7">
      <w:pPr>
        <w:ind w:right="-22" w:firstLine="708"/>
        <w:jc w:val="both"/>
      </w:pPr>
    </w:p>
    <w:p w:rsidR="004C67B7" w:rsidRDefault="004C67B7" w:rsidP="004C67B7">
      <w:pPr>
        <w:ind w:right="-22"/>
        <w:jc w:val="both"/>
      </w:pPr>
      <w:r w:rsidRPr="004F6501">
        <w:t xml:space="preserve">    2.  Перейти на слой </w:t>
      </w:r>
      <w:r w:rsidRPr="004F6501">
        <w:rPr>
          <w:lang w:val="en-US"/>
        </w:rPr>
        <w:t>OSI</w:t>
      </w:r>
      <w:r w:rsidRPr="004F6501">
        <w:t xml:space="preserve"> (ОСИ) и провести осевые линии для построения изометрических кругов и дуг (рисунок 8.4).</w:t>
      </w:r>
    </w:p>
    <w:p w:rsidR="004C67B7" w:rsidRPr="004F6501" w:rsidRDefault="004C67B7" w:rsidP="004C67B7">
      <w:pPr>
        <w:ind w:right="-22" w:firstLine="708"/>
        <w:jc w:val="both"/>
      </w:pPr>
      <w:r w:rsidRPr="004F6501">
        <w:t xml:space="preserve"> Окружности и дуги в изометрическом стиле вычерчиваются в форме эллипсов и эллиптических дуг. Установите курсор в нужную плоскость. В падающем меню </w:t>
      </w:r>
      <w:r w:rsidRPr="004F6501">
        <w:rPr>
          <w:lang w:val="en-US"/>
        </w:rPr>
        <w:t>Draw</w:t>
      </w:r>
      <w:r w:rsidRPr="004F6501">
        <w:t xml:space="preserve"> (Черчение) выберите команду </w:t>
      </w:r>
      <w:r w:rsidRPr="004F6501">
        <w:rPr>
          <w:lang w:val="en-US"/>
        </w:rPr>
        <w:t>Ellipse</w:t>
      </w:r>
      <w:r w:rsidRPr="004F6501">
        <w:t xml:space="preserve"> (Эллипс), а в контекстном меню – пункт </w:t>
      </w:r>
      <w:r w:rsidRPr="004F6501">
        <w:rPr>
          <w:lang w:val="en-US"/>
        </w:rPr>
        <w:t>Arc</w:t>
      </w:r>
      <w:r w:rsidRPr="004F6501">
        <w:t xml:space="preserve"> (Дуга). При включенном режиме изометрического черчения в этой команде появляется опция </w:t>
      </w:r>
      <w:proofErr w:type="spellStart"/>
      <w:r w:rsidRPr="004F6501">
        <w:rPr>
          <w:lang w:val="en-US"/>
        </w:rPr>
        <w:t>Isocircle</w:t>
      </w:r>
      <w:proofErr w:type="spellEnd"/>
      <w:r w:rsidRPr="004F6501">
        <w:t xml:space="preserve"> (</w:t>
      </w:r>
      <w:proofErr w:type="spellStart"/>
      <w:r w:rsidRPr="004F6501">
        <w:t>Изокруг</w:t>
      </w:r>
      <w:proofErr w:type="spellEnd"/>
      <w:r w:rsidRPr="004F6501">
        <w:t xml:space="preserve">), которая позволяет строить </w:t>
      </w:r>
      <w:proofErr w:type="spellStart"/>
      <w:r w:rsidRPr="004F6501">
        <w:t>изокруги</w:t>
      </w:r>
      <w:proofErr w:type="spellEnd"/>
      <w:r w:rsidRPr="004F6501">
        <w:t xml:space="preserve"> по центру и радиусу (диаметру). Далее  на приглашение:</w:t>
      </w:r>
    </w:p>
    <w:p w:rsidR="004C67B7" w:rsidRPr="004F6501" w:rsidRDefault="004C67B7" w:rsidP="004C67B7">
      <w:pPr>
        <w:ind w:right="-22"/>
        <w:jc w:val="both"/>
      </w:pPr>
      <w:r>
        <w:rPr>
          <w:noProof/>
        </w:rPr>
        <w:drawing>
          <wp:inline distT="0" distB="0" distL="0" distR="0">
            <wp:extent cx="4993005" cy="260985"/>
            <wp:effectExtent l="0" t="0" r="0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00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t xml:space="preserve"> - введите опцию </w:t>
      </w:r>
      <w:proofErr w:type="spellStart"/>
      <w:r w:rsidRPr="004F6501">
        <w:rPr>
          <w:lang w:val="en-US"/>
        </w:rPr>
        <w:t>Isocircle</w:t>
      </w:r>
      <w:proofErr w:type="spellEnd"/>
      <w:r w:rsidRPr="004F6501">
        <w:t xml:space="preserve"> (</w:t>
      </w:r>
      <w:proofErr w:type="spellStart"/>
      <w:r w:rsidRPr="004F6501">
        <w:t>Изокруг</w:t>
      </w:r>
      <w:proofErr w:type="spellEnd"/>
      <w:r w:rsidRPr="004F6501">
        <w:t xml:space="preserve">) – </w:t>
      </w:r>
      <w:r w:rsidRPr="004F6501">
        <w:rPr>
          <w:lang w:val="en-US"/>
        </w:rPr>
        <w:t>i</w:t>
      </w:r>
      <w:r w:rsidRPr="004F6501">
        <w:t xml:space="preserve">.  На следующий запрос:  </w:t>
      </w:r>
      <w:r>
        <w:rPr>
          <w:noProof/>
        </w:rPr>
        <w:drawing>
          <wp:inline distT="0" distB="0" distL="0" distR="0">
            <wp:extent cx="2177415" cy="203200"/>
            <wp:effectExtent l="0" t="0" r="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7415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t xml:space="preserve"> - с помощью объектной привязки </w:t>
      </w:r>
      <w:r>
        <w:rPr>
          <w:noProof/>
        </w:rPr>
        <w:drawing>
          <wp:inline distT="0" distB="0" distL="0" distR="0">
            <wp:extent cx="247015" cy="203200"/>
            <wp:effectExtent l="0" t="0" r="635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t xml:space="preserve"> укажите центр </w:t>
      </w:r>
      <w:proofErr w:type="spellStart"/>
      <w:r w:rsidRPr="004F6501">
        <w:t>изокруга</w:t>
      </w:r>
      <w:proofErr w:type="spellEnd"/>
      <w:r w:rsidRPr="004F6501">
        <w:t xml:space="preserve">. </w:t>
      </w:r>
    </w:p>
    <w:p w:rsidR="004C67B7" w:rsidRPr="004F6501" w:rsidRDefault="004C67B7" w:rsidP="004C67B7">
      <w:pPr>
        <w:ind w:right="-22"/>
        <w:jc w:val="both"/>
      </w:pPr>
      <w:r w:rsidRPr="004F6501">
        <w:t>А на запрос</w:t>
      </w:r>
      <w:proofErr w:type="gramStart"/>
      <w:r w:rsidRPr="004F6501">
        <w:t xml:space="preserve"> :</w:t>
      </w:r>
      <w:proofErr w:type="gramEnd"/>
      <w:r w:rsidRPr="004F6501">
        <w:t xml:space="preserve"> </w:t>
      </w:r>
      <w:r>
        <w:rPr>
          <w:noProof/>
        </w:rPr>
        <w:drawing>
          <wp:inline distT="0" distB="0" distL="0" distR="0">
            <wp:extent cx="3280410" cy="247015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0410" cy="24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t xml:space="preserve"> - задайте радиус или диаметр круга.  </w:t>
      </w:r>
      <w:proofErr w:type="gramStart"/>
      <w:r w:rsidRPr="004F6501">
        <w:rPr>
          <w:lang w:val="en-US"/>
        </w:rPr>
        <w:t>AutoCAD</w:t>
      </w:r>
      <w:r w:rsidRPr="004F6501">
        <w:t xml:space="preserve"> вычертит эллипс (рисунок 8.5).</w:t>
      </w:r>
      <w:proofErr w:type="gramEnd"/>
    </w:p>
    <w:p w:rsidR="004C67B7" w:rsidRPr="004F6501" w:rsidRDefault="004C67B7" w:rsidP="004C67B7">
      <w:pPr>
        <w:ind w:right="-22"/>
        <w:jc w:val="both"/>
      </w:pPr>
    </w:p>
    <w:p w:rsidR="004C67B7" w:rsidRPr="004F6501" w:rsidRDefault="004C67B7" w:rsidP="004C67B7">
      <w:pPr>
        <w:ind w:right="-22"/>
        <w:jc w:val="both"/>
      </w:pPr>
      <w:r w:rsidRPr="004F6501">
        <w:t xml:space="preserve">                            </w:t>
      </w:r>
      <w:r>
        <w:rPr>
          <w:noProof/>
        </w:rPr>
        <w:drawing>
          <wp:inline distT="0" distB="0" distL="0" distR="0">
            <wp:extent cx="3091815" cy="2699385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815" cy="269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67B7" w:rsidRPr="004F6501" w:rsidRDefault="004C67B7" w:rsidP="004C67B7">
      <w:pPr>
        <w:ind w:right="-22"/>
        <w:jc w:val="center"/>
      </w:pPr>
      <w:r w:rsidRPr="004F6501">
        <w:t>Рисунок 8.5   Контур детали после построения изометрических кругов</w:t>
      </w:r>
    </w:p>
    <w:p w:rsidR="004C67B7" w:rsidRPr="004F6501" w:rsidRDefault="004C67B7" w:rsidP="004C67B7">
      <w:pPr>
        <w:ind w:right="-22"/>
        <w:jc w:val="center"/>
      </w:pPr>
      <w:r w:rsidRPr="004F6501">
        <w:t xml:space="preserve"> </w:t>
      </w:r>
    </w:p>
    <w:p w:rsidR="004C67B7" w:rsidRPr="004F6501" w:rsidRDefault="004C67B7" w:rsidP="004C67B7">
      <w:pPr>
        <w:ind w:right="-22"/>
        <w:jc w:val="both"/>
      </w:pPr>
      <w:r w:rsidRPr="004F6501">
        <w:t xml:space="preserve">     3.  Обвести полученный чертёж линией толщиной </w:t>
      </w:r>
      <w:smartTag w:uri="urn:schemas-microsoft-com:office:smarttags" w:element="metricconverter">
        <w:smartTagPr>
          <w:attr w:name="ProductID" w:val="0.7 мм"/>
        </w:smartTagPr>
        <w:r w:rsidRPr="004F6501">
          <w:t>0.</w:t>
        </w:r>
        <w:r>
          <w:t>7</w:t>
        </w:r>
        <w:r w:rsidRPr="004F6501">
          <w:t xml:space="preserve"> мм</w:t>
        </w:r>
      </w:smartTag>
      <w:r w:rsidRPr="004F6501">
        <w:t xml:space="preserve">. Не забудьте включить режим отображения линий </w:t>
      </w:r>
      <w:r w:rsidRPr="004F6501">
        <w:rPr>
          <w:lang w:val="en-US"/>
        </w:rPr>
        <w:t>LWT</w:t>
      </w:r>
      <w:r w:rsidRPr="004F6501">
        <w:t xml:space="preserve"> (ВЕС) в строке состояния.</w:t>
      </w:r>
    </w:p>
    <w:p w:rsidR="004C67B7" w:rsidRPr="004F6501" w:rsidRDefault="004C67B7" w:rsidP="004C67B7">
      <w:pPr>
        <w:ind w:right="-22"/>
        <w:jc w:val="both"/>
      </w:pPr>
      <w:r w:rsidRPr="004F6501">
        <w:t xml:space="preserve">     4. Заполнить основную надпись, используя команды создания и редактирования текстовых объектов.</w:t>
      </w:r>
    </w:p>
    <w:p w:rsidR="004C67B7" w:rsidRPr="004F6501" w:rsidRDefault="004C67B7" w:rsidP="004C67B7">
      <w:pPr>
        <w:ind w:right="-22"/>
        <w:jc w:val="both"/>
      </w:pPr>
    </w:p>
    <w:p w:rsidR="004C67B7" w:rsidRPr="0093697A" w:rsidRDefault="004C67B7" w:rsidP="004C67B7">
      <w:pPr>
        <w:ind w:right="-22"/>
        <w:jc w:val="center"/>
        <w:rPr>
          <w:b/>
        </w:rPr>
      </w:pPr>
      <w:r>
        <w:rPr>
          <w:b/>
        </w:rPr>
        <w:t>8.</w:t>
      </w:r>
      <w:r w:rsidRPr="0093697A">
        <w:rPr>
          <w:b/>
        </w:rPr>
        <w:t>2 Изометрические размеры</w:t>
      </w:r>
    </w:p>
    <w:p w:rsidR="004C67B7" w:rsidRPr="004F6501" w:rsidRDefault="004C67B7" w:rsidP="004C67B7">
      <w:pPr>
        <w:ind w:right="-22"/>
        <w:jc w:val="center"/>
      </w:pPr>
    </w:p>
    <w:p w:rsidR="004C67B7" w:rsidRPr="004F6501" w:rsidRDefault="004C67B7" w:rsidP="004C67B7">
      <w:pPr>
        <w:ind w:right="-22"/>
        <w:jc w:val="both"/>
      </w:pPr>
      <w:r w:rsidRPr="004F6501">
        <w:rPr>
          <w:b/>
        </w:rPr>
        <w:t xml:space="preserve">     </w:t>
      </w:r>
      <w:r>
        <w:rPr>
          <w:b/>
          <w:noProof/>
        </w:rPr>
        <w:drawing>
          <wp:inline distT="0" distB="0" distL="0" distR="0">
            <wp:extent cx="260985" cy="260985"/>
            <wp:effectExtent l="0" t="0" r="571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b/>
        </w:rPr>
        <w:t xml:space="preserve">  </w:t>
      </w:r>
      <w:r w:rsidRPr="004F6501">
        <w:t xml:space="preserve">Для создания размерного текста на изометрических чертежах не предусмотрено  специальных команд. Однако размеры на изометрических чертежах можно проставить с помощью команды </w:t>
      </w:r>
      <w:proofErr w:type="spellStart"/>
      <w:r w:rsidRPr="004F6501">
        <w:rPr>
          <w:lang w:val="en-US"/>
        </w:rPr>
        <w:t>Dimaligned</w:t>
      </w:r>
      <w:proofErr w:type="spellEnd"/>
      <w:r w:rsidRPr="004F6501">
        <w:t xml:space="preserve"> (</w:t>
      </w:r>
      <w:proofErr w:type="gramStart"/>
      <w:r w:rsidRPr="004F6501">
        <w:t>Выровненный</w:t>
      </w:r>
      <w:proofErr w:type="gramEnd"/>
      <w:r w:rsidRPr="004F6501">
        <w:t>).</w:t>
      </w:r>
    </w:p>
    <w:p w:rsidR="004C67B7" w:rsidRPr="004F6501" w:rsidRDefault="004C67B7" w:rsidP="004C67B7">
      <w:pPr>
        <w:ind w:right="-22"/>
        <w:jc w:val="both"/>
      </w:pPr>
      <w:r w:rsidRPr="004F6501">
        <w:rPr>
          <w:b/>
          <w:i/>
        </w:rPr>
        <w:lastRenderedPageBreak/>
        <w:t xml:space="preserve">1.   </w:t>
      </w:r>
      <w:r w:rsidRPr="004F6501">
        <w:t xml:space="preserve">Создайте два </w:t>
      </w:r>
      <w:r w:rsidRPr="004F6501">
        <w:rPr>
          <w:b/>
          <w:i/>
        </w:rPr>
        <w:t>текстовых</w:t>
      </w:r>
      <w:r w:rsidRPr="004F6501">
        <w:t xml:space="preserve"> стиля:  один (</w:t>
      </w:r>
      <w:r w:rsidRPr="004F6501">
        <w:rPr>
          <w:lang w:val="en-US"/>
        </w:rPr>
        <w:t>Style</w:t>
      </w:r>
      <w:r w:rsidRPr="004F6501">
        <w:t xml:space="preserve"> 1) – с углом наклона 30</w:t>
      </w:r>
      <w:r w:rsidRPr="004F6501">
        <w:rPr>
          <w:vertAlign w:val="superscript"/>
        </w:rPr>
        <w:t>0</w:t>
      </w:r>
      <w:r w:rsidRPr="004F6501">
        <w:t xml:space="preserve"> для нанесения размеров с левой стороны изображения, другой (</w:t>
      </w:r>
      <w:r w:rsidRPr="004F6501">
        <w:rPr>
          <w:lang w:val="en-US"/>
        </w:rPr>
        <w:t>Style</w:t>
      </w:r>
      <w:r w:rsidRPr="004F6501">
        <w:t xml:space="preserve"> 2) – с углом наклона  -30</w:t>
      </w:r>
      <w:r w:rsidRPr="004F6501">
        <w:rPr>
          <w:vertAlign w:val="superscript"/>
        </w:rPr>
        <w:t>0</w:t>
      </w:r>
      <w:r w:rsidRPr="004F6501">
        <w:t xml:space="preserve"> для простановки размеров с правой стороны изображения.</w:t>
      </w:r>
    </w:p>
    <w:p w:rsidR="004C67B7" w:rsidRPr="004F6501" w:rsidRDefault="004C67B7" w:rsidP="004C67B7">
      <w:pPr>
        <w:ind w:right="-22"/>
        <w:jc w:val="both"/>
      </w:pPr>
      <w:r w:rsidRPr="004F6501">
        <w:rPr>
          <w:b/>
          <w:i/>
        </w:rPr>
        <w:t xml:space="preserve">2. </w:t>
      </w:r>
      <w:proofErr w:type="gramStart"/>
      <w:r w:rsidRPr="004F6501">
        <w:t xml:space="preserve">Создайте два </w:t>
      </w:r>
      <w:r w:rsidRPr="004F6501">
        <w:rPr>
          <w:b/>
          <w:i/>
        </w:rPr>
        <w:t xml:space="preserve">размерных </w:t>
      </w:r>
      <w:r w:rsidRPr="004F6501">
        <w:t>стиля, один из которых будет использовать левый текстовый стиль, а другой – правый.</w:t>
      </w:r>
      <w:proofErr w:type="gramEnd"/>
    </w:p>
    <w:p w:rsidR="004C67B7" w:rsidRDefault="004C67B7" w:rsidP="004C67B7">
      <w:pPr>
        <w:ind w:right="-22"/>
        <w:jc w:val="both"/>
      </w:pPr>
      <w:r w:rsidRPr="004F6501">
        <w:rPr>
          <w:b/>
          <w:i/>
        </w:rPr>
        <w:t xml:space="preserve">3. </w:t>
      </w:r>
      <w:r w:rsidRPr="004F6501">
        <w:t xml:space="preserve">Используйте команду </w:t>
      </w:r>
      <w:proofErr w:type="spellStart"/>
      <w:r w:rsidRPr="004F6501">
        <w:rPr>
          <w:lang w:val="en-US"/>
        </w:rPr>
        <w:t>Dimaligned</w:t>
      </w:r>
      <w:proofErr w:type="spellEnd"/>
      <w:r w:rsidRPr="004F6501">
        <w:t xml:space="preserve"> (Выровненный) для простановки размеров с левой и правой стороны рисунка, </w:t>
      </w:r>
      <w:r w:rsidRPr="004F6501">
        <w:rPr>
          <w:i/>
        </w:rPr>
        <w:t xml:space="preserve">устанавливая </w:t>
      </w:r>
      <w:proofErr w:type="gramStart"/>
      <w:r w:rsidRPr="004F6501">
        <w:rPr>
          <w:i/>
        </w:rPr>
        <w:t>текущим</w:t>
      </w:r>
      <w:proofErr w:type="gramEnd"/>
      <w:r w:rsidRPr="004F6501">
        <w:rPr>
          <w:i/>
        </w:rPr>
        <w:t xml:space="preserve"> соответствующий размерный стиль.</w:t>
      </w:r>
      <w:r w:rsidRPr="004F6501">
        <w:t xml:space="preserve"> Для простановки вертикальных размеров используйте обычный стандартный размерный стиль (рисунок 8.</w:t>
      </w:r>
      <w:r>
        <w:t>6</w:t>
      </w:r>
      <w:r w:rsidRPr="004F6501">
        <w:t>).</w:t>
      </w:r>
    </w:p>
    <w:p w:rsidR="004C67B7" w:rsidRPr="004F6501" w:rsidRDefault="004C67B7" w:rsidP="004C67B7">
      <w:pPr>
        <w:ind w:right="-22"/>
        <w:jc w:val="both"/>
      </w:pPr>
      <w:r w:rsidRPr="004F6501">
        <w:rPr>
          <w:b/>
          <w:i/>
        </w:rPr>
        <w:t xml:space="preserve">4.   </w:t>
      </w:r>
      <w:r w:rsidRPr="004F6501">
        <w:t xml:space="preserve">Воспользуйтесь опцией </w:t>
      </w:r>
      <w:r w:rsidRPr="004F6501">
        <w:rPr>
          <w:lang w:val="en-US"/>
        </w:rPr>
        <w:t>Oblique</w:t>
      </w:r>
      <w:r w:rsidRPr="004F6501">
        <w:rPr>
          <w:b/>
          <w:i/>
        </w:rPr>
        <w:t xml:space="preserve"> </w:t>
      </w:r>
      <w:r w:rsidRPr="004F6501">
        <w:t xml:space="preserve">(Наклонить) команды </w:t>
      </w:r>
      <w:r w:rsidRPr="004F6501">
        <w:rPr>
          <w:b/>
          <w:lang w:val="en-US"/>
        </w:rPr>
        <w:t>DIMEDIT</w:t>
      </w:r>
      <w:r w:rsidRPr="004F6501">
        <w:rPr>
          <w:b/>
        </w:rPr>
        <w:t xml:space="preserve"> </w:t>
      </w:r>
      <w:r w:rsidRPr="004F6501">
        <w:t>(РЗМРЕД) для разворота левых и вертикальных размеров на 30</w:t>
      </w:r>
      <w:r w:rsidRPr="004F6501">
        <w:rPr>
          <w:vertAlign w:val="superscript"/>
        </w:rPr>
        <w:t>0</w:t>
      </w:r>
      <w:r w:rsidRPr="004F6501">
        <w:t xml:space="preserve"> и правых размеров на -30</w:t>
      </w:r>
      <w:r w:rsidRPr="004F6501">
        <w:rPr>
          <w:vertAlign w:val="superscript"/>
        </w:rPr>
        <w:t>0</w:t>
      </w:r>
      <w:r w:rsidRPr="004F6501">
        <w:t xml:space="preserve"> (рисунок 8.</w:t>
      </w:r>
      <w:r>
        <w:t>7</w:t>
      </w:r>
      <w:r w:rsidRPr="004F6501">
        <w:t>).</w:t>
      </w:r>
    </w:p>
    <w:p w:rsidR="004C67B7" w:rsidRPr="004F6501" w:rsidRDefault="004C67B7" w:rsidP="004C67B7">
      <w:pPr>
        <w:ind w:right="-22"/>
        <w:jc w:val="both"/>
      </w:pPr>
    </w:p>
    <w:p w:rsidR="004C67B7" w:rsidRPr="004F6501" w:rsidRDefault="004C67B7" w:rsidP="004C67B7">
      <w:pPr>
        <w:ind w:right="-22"/>
        <w:jc w:val="both"/>
      </w:pPr>
      <w:r w:rsidRPr="004F6501">
        <w:t xml:space="preserve">                     </w:t>
      </w:r>
      <w:r>
        <w:rPr>
          <w:noProof/>
        </w:rPr>
        <w:drawing>
          <wp:inline distT="0" distB="0" distL="0" distR="0">
            <wp:extent cx="3221990" cy="256921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990" cy="256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67B7" w:rsidRPr="004F6501" w:rsidRDefault="004C67B7" w:rsidP="004C67B7">
      <w:pPr>
        <w:ind w:right="-22"/>
        <w:jc w:val="both"/>
      </w:pPr>
      <w:r w:rsidRPr="004F6501">
        <w:t xml:space="preserve">                             Рисунок 8.</w:t>
      </w:r>
      <w:r>
        <w:t>6</w:t>
      </w:r>
      <w:r w:rsidRPr="004F6501">
        <w:t xml:space="preserve">    Изометрическое изображение детали после</w:t>
      </w:r>
    </w:p>
    <w:p w:rsidR="004C67B7" w:rsidRPr="004F6501" w:rsidRDefault="004C67B7" w:rsidP="004C67B7">
      <w:pPr>
        <w:ind w:right="-22"/>
        <w:jc w:val="both"/>
      </w:pPr>
      <w:r w:rsidRPr="004F6501">
        <w:t xml:space="preserve">                                                  первого этапа простановки размеров</w:t>
      </w:r>
    </w:p>
    <w:p w:rsidR="004C67B7" w:rsidRPr="004F6501" w:rsidRDefault="004C67B7" w:rsidP="004C67B7">
      <w:pPr>
        <w:ind w:right="-22"/>
        <w:jc w:val="both"/>
      </w:pPr>
    </w:p>
    <w:p w:rsidR="004C67B7" w:rsidRPr="004F6501" w:rsidRDefault="004C67B7" w:rsidP="004C67B7">
      <w:pPr>
        <w:ind w:right="-22"/>
        <w:jc w:val="both"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168910</wp:posOffset>
            </wp:positionV>
            <wp:extent cx="3124200" cy="2362200"/>
            <wp:effectExtent l="0" t="0" r="0" b="0"/>
            <wp:wrapTight wrapText="bothSides">
              <wp:wrapPolygon edited="0">
                <wp:start x="0" y="0"/>
                <wp:lineTo x="0" y="21426"/>
                <wp:lineTo x="21468" y="21426"/>
                <wp:lineTo x="21468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67B7" w:rsidRPr="004F6501" w:rsidRDefault="004C67B7" w:rsidP="004C67B7">
      <w:pPr>
        <w:ind w:right="-22"/>
        <w:jc w:val="both"/>
      </w:pPr>
      <w:r w:rsidRPr="004F6501">
        <w:t xml:space="preserve">     </w:t>
      </w:r>
    </w:p>
    <w:p w:rsidR="004C67B7" w:rsidRPr="004F6501" w:rsidRDefault="004C67B7" w:rsidP="004C67B7">
      <w:pPr>
        <w:ind w:right="-22"/>
        <w:jc w:val="both"/>
        <w:rPr>
          <w:b/>
        </w:rPr>
      </w:pPr>
      <w:r w:rsidRPr="004F6501">
        <w:rPr>
          <w:b/>
        </w:rPr>
        <w:t xml:space="preserve">    </w:t>
      </w:r>
    </w:p>
    <w:p w:rsidR="004C67B7" w:rsidRPr="004F6501" w:rsidRDefault="004C67B7" w:rsidP="004C67B7">
      <w:pPr>
        <w:ind w:right="-22"/>
        <w:jc w:val="both"/>
        <w:rPr>
          <w:b/>
        </w:rPr>
      </w:pPr>
    </w:p>
    <w:p w:rsidR="004C67B7" w:rsidRPr="004F6501" w:rsidRDefault="004C67B7" w:rsidP="004C67B7">
      <w:pPr>
        <w:ind w:right="-22"/>
        <w:jc w:val="both"/>
        <w:rPr>
          <w:b/>
        </w:rPr>
      </w:pPr>
    </w:p>
    <w:p w:rsidR="004C67B7" w:rsidRPr="004F6501" w:rsidRDefault="004C67B7" w:rsidP="004C67B7">
      <w:pPr>
        <w:ind w:right="-22"/>
        <w:jc w:val="both"/>
        <w:rPr>
          <w:b/>
        </w:rPr>
      </w:pPr>
    </w:p>
    <w:p w:rsidR="004C67B7" w:rsidRDefault="004C67B7" w:rsidP="004C67B7">
      <w:pPr>
        <w:ind w:right="-22"/>
        <w:jc w:val="both"/>
        <w:rPr>
          <w:b/>
        </w:rPr>
      </w:pPr>
    </w:p>
    <w:p w:rsidR="004C67B7" w:rsidRDefault="004C67B7" w:rsidP="004C67B7">
      <w:pPr>
        <w:ind w:right="-22"/>
        <w:jc w:val="both"/>
        <w:rPr>
          <w:b/>
        </w:rPr>
      </w:pPr>
    </w:p>
    <w:p w:rsidR="004C67B7" w:rsidRDefault="004C67B7" w:rsidP="004C67B7">
      <w:pPr>
        <w:ind w:right="-22"/>
        <w:jc w:val="both"/>
        <w:rPr>
          <w:b/>
        </w:rPr>
      </w:pPr>
    </w:p>
    <w:p w:rsidR="004C67B7" w:rsidRDefault="004C67B7" w:rsidP="004C67B7">
      <w:pPr>
        <w:ind w:right="-22"/>
        <w:jc w:val="both"/>
        <w:rPr>
          <w:b/>
        </w:rPr>
      </w:pPr>
    </w:p>
    <w:p w:rsidR="004C67B7" w:rsidRDefault="004C67B7" w:rsidP="004C67B7">
      <w:pPr>
        <w:ind w:right="-22"/>
        <w:jc w:val="both"/>
        <w:rPr>
          <w:b/>
        </w:rPr>
      </w:pPr>
    </w:p>
    <w:p w:rsidR="004C67B7" w:rsidRDefault="004C67B7" w:rsidP="004C67B7">
      <w:pPr>
        <w:ind w:right="-22"/>
        <w:jc w:val="both"/>
        <w:rPr>
          <w:b/>
        </w:rPr>
      </w:pPr>
    </w:p>
    <w:p w:rsidR="004C67B7" w:rsidRPr="004F6501" w:rsidRDefault="004C67B7" w:rsidP="004C67B7">
      <w:pPr>
        <w:ind w:right="-22"/>
        <w:jc w:val="both"/>
        <w:rPr>
          <w:b/>
        </w:rPr>
      </w:pPr>
    </w:p>
    <w:p w:rsidR="004C67B7" w:rsidRPr="004F6501" w:rsidRDefault="004C67B7" w:rsidP="004C67B7">
      <w:pPr>
        <w:ind w:right="-22"/>
        <w:jc w:val="both"/>
      </w:pPr>
      <w:r w:rsidRPr="004F6501">
        <w:t>Рисунок 8.</w:t>
      </w:r>
      <w:r>
        <w:t xml:space="preserve">8 </w:t>
      </w:r>
      <w:r w:rsidRPr="004F6501">
        <w:t>Изометрический чертёж с нанесёнными габаритными          размерами</w:t>
      </w:r>
    </w:p>
    <w:p w:rsidR="004C67B7" w:rsidRDefault="004C67B7" w:rsidP="004C67B7">
      <w:pPr>
        <w:ind w:right="-22"/>
        <w:jc w:val="both"/>
      </w:pPr>
    </w:p>
    <w:p w:rsidR="00C41645" w:rsidRDefault="00C41645"/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7B7"/>
    <w:rsid w:val="004C67B7"/>
    <w:rsid w:val="005D62D6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7B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67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67B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7B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67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67B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639</Words>
  <Characters>3646</Characters>
  <Application>Microsoft Office Word</Application>
  <DocSecurity>0</DocSecurity>
  <Lines>30</Lines>
  <Paragraphs>8</Paragraphs>
  <ScaleCrop>false</ScaleCrop>
  <Company/>
  <LinksUpToDate>false</LinksUpToDate>
  <CharactersWithSpaces>4277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2020-08-13T08:09:00Z</dcterms:created>
  <dcterms:modified xsi:type="dcterms:W3CDTF">2020-08-13T08:10:00Z</dcterms:modified>
</cp:coreProperties>
</file>